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BCA" w:rsidRPr="00B016AA" w:rsidRDefault="00C72BCA" w:rsidP="00C72BCA">
      <w:pPr>
        <w:autoSpaceDE w:val="0"/>
        <w:autoSpaceDN w:val="0"/>
        <w:adjustRightInd w:val="0"/>
        <w:jc w:val="right"/>
        <w:outlineLvl w:val="1"/>
        <w:rPr>
          <w:rFonts w:ascii="Times New Roman" w:hAnsi="Times New Roman" w:cs="Times New Roman"/>
          <w:color w:val="auto"/>
          <w:sz w:val="28"/>
          <w:szCs w:val="28"/>
        </w:rPr>
      </w:pPr>
      <w:r w:rsidRPr="00B016AA">
        <w:rPr>
          <w:rFonts w:ascii="Times New Roman" w:hAnsi="Times New Roman" w:cs="Times New Roman"/>
          <w:color w:val="auto"/>
          <w:sz w:val="28"/>
          <w:szCs w:val="28"/>
        </w:rPr>
        <w:t xml:space="preserve">Приложение № 2 к Порядку </w:t>
      </w:r>
    </w:p>
    <w:p w:rsidR="00C72BCA" w:rsidRPr="00B016AA" w:rsidRDefault="00C72BCA" w:rsidP="00C72BCA">
      <w:pPr>
        <w:autoSpaceDE w:val="0"/>
        <w:autoSpaceDN w:val="0"/>
        <w:adjustRightInd w:val="0"/>
        <w:jc w:val="right"/>
        <w:rPr>
          <w:rFonts w:ascii="Times New Roman" w:hAnsi="Times New Roman" w:cs="Times New Roman"/>
          <w:b/>
          <w:color w:val="auto"/>
          <w:sz w:val="22"/>
          <w:szCs w:val="28"/>
        </w:rPr>
      </w:pPr>
    </w:p>
    <w:p w:rsidR="00C72BCA" w:rsidRPr="00B016AA" w:rsidRDefault="00C72BCA" w:rsidP="00C72BCA">
      <w:pPr>
        <w:autoSpaceDE w:val="0"/>
        <w:autoSpaceDN w:val="0"/>
        <w:adjustRightInd w:val="0"/>
        <w:jc w:val="center"/>
        <w:rPr>
          <w:rFonts w:ascii="Times New Roman" w:hAnsi="Times New Roman" w:cs="Times New Roman"/>
          <w:b/>
          <w:color w:val="auto"/>
          <w:sz w:val="28"/>
          <w:szCs w:val="28"/>
        </w:rPr>
      </w:pPr>
      <w:r w:rsidRPr="00B016AA">
        <w:rPr>
          <w:rFonts w:ascii="Times New Roman" w:hAnsi="Times New Roman" w:cs="Times New Roman"/>
          <w:b/>
          <w:color w:val="auto"/>
          <w:sz w:val="28"/>
          <w:szCs w:val="28"/>
        </w:rPr>
        <w:t xml:space="preserve">ПЕРЕЧЕНЬ ДОКУМЕНТОВ, ПРЕДСТАВЛЯЕМЫХ </w:t>
      </w:r>
    </w:p>
    <w:p w:rsidR="00C72BCA" w:rsidRPr="00B016AA" w:rsidRDefault="00C72BCA" w:rsidP="00C72BCA">
      <w:pPr>
        <w:tabs>
          <w:tab w:val="left" w:pos="993"/>
        </w:tabs>
        <w:jc w:val="center"/>
        <w:rPr>
          <w:rFonts w:ascii="Times New Roman" w:hAnsi="Times New Roman" w:cs="Times New Roman"/>
          <w:b/>
          <w:color w:val="auto"/>
          <w:sz w:val="28"/>
          <w:szCs w:val="28"/>
        </w:rPr>
      </w:pPr>
      <w:r w:rsidRPr="00B016AA">
        <w:rPr>
          <w:rFonts w:ascii="Times New Roman" w:hAnsi="Times New Roman" w:cs="Times New Roman"/>
          <w:b/>
          <w:color w:val="auto"/>
          <w:sz w:val="28"/>
          <w:szCs w:val="28"/>
        </w:rPr>
        <w:t>ОРГАНИЗАЦИЯМИ КИНЕМАТОГРАФИИ</w:t>
      </w:r>
    </w:p>
    <w:p w:rsidR="00C72BCA" w:rsidRPr="00B016AA" w:rsidRDefault="00C72BCA" w:rsidP="00C72BCA">
      <w:pPr>
        <w:tabs>
          <w:tab w:val="left" w:pos="993"/>
        </w:tabs>
        <w:jc w:val="center"/>
        <w:rPr>
          <w:rFonts w:ascii="Times New Roman" w:hAnsi="Times New Roman" w:cs="Times New Roman"/>
          <w:b/>
          <w:color w:val="auto"/>
          <w:sz w:val="28"/>
          <w:szCs w:val="28"/>
        </w:rPr>
      </w:pPr>
      <w:r w:rsidRPr="00B016AA">
        <w:rPr>
          <w:rFonts w:ascii="Times New Roman" w:hAnsi="Times New Roman" w:cs="Times New Roman"/>
          <w:b/>
          <w:color w:val="auto"/>
          <w:sz w:val="28"/>
          <w:szCs w:val="28"/>
        </w:rPr>
        <w:t>(по организации)</w:t>
      </w:r>
    </w:p>
    <w:p w:rsidR="00D6277B" w:rsidRPr="00B016AA" w:rsidRDefault="00D6277B" w:rsidP="00D6277B">
      <w:pPr>
        <w:tabs>
          <w:tab w:val="left" w:pos="993"/>
        </w:tabs>
        <w:ind w:left="-567"/>
        <w:jc w:val="center"/>
        <w:rPr>
          <w:rFonts w:ascii="Times New Roman" w:hAnsi="Times New Roman" w:cs="Times New Roman"/>
          <w:b/>
          <w:color w:val="auto"/>
          <w:sz w:val="28"/>
          <w:szCs w:val="28"/>
        </w:rPr>
      </w:pPr>
    </w:p>
    <w:p w:rsidR="00C72BCA" w:rsidRPr="00B016AA" w:rsidRDefault="00C72BCA" w:rsidP="00D6277B">
      <w:pPr>
        <w:ind w:left="-567" w:firstLine="567"/>
        <w:jc w:val="both"/>
        <w:rPr>
          <w:rFonts w:ascii="Times New Roman" w:hAnsi="Times New Roman" w:cs="Times New Roman"/>
          <w:color w:val="auto"/>
          <w:sz w:val="28"/>
          <w:szCs w:val="28"/>
        </w:rPr>
      </w:pPr>
      <w:r w:rsidRPr="00B016AA">
        <w:rPr>
          <w:rFonts w:ascii="Times New Roman" w:hAnsi="Times New Roman" w:cs="Times New Roman"/>
          <w:color w:val="auto"/>
          <w:sz w:val="28"/>
          <w:szCs w:val="28"/>
        </w:rPr>
        <w:t>1. Копия устава Заявителя, заверенная печатью и подписью уполномоченного должностного лица Заявителя.</w:t>
      </w:r>
    </w:p>
    <w:p w:rsidR="00C72BCA" w:rsidRPr="00B016AA" w:rsidRDefault="00C72BCA" w:rsidP="00D6277B">
      <w:pPr>
        <w:ind w:left="-567" w:firstLine="567"/>
        <w:jc w:val="both"/>
        <w:rPr>
          <w:rFonts w:ascii="Times New Roman" w:hAnsi="Times New Roman" w:cs="Times New Roman"/>
          <w:color w:val="auto"/>
          <w:sz w:val="28"/>
          <w:szCs w:val="28"/>
        </w:rPr>
      </w:pPr>
      <w:r w:rsidRPr="00B016AA">
        <w:rPr>
          <w:rFonts w:ascii="Times New Roman" w:hAnsi="Times New Roman" w:cs="Times New Roman"/>
          <w:color w:val="auto"/>
          <w:sz w:val="28"/>
          <w:szCs w:val="28"/>
        </w:rPr>
        <w:t>2. Копия действующего на момент проведения отбора приказа, протокола собрания учредителя или иного официального документа, подтверждающего назначение руководителя, заверенная печатью и подписью уполномоченного должностного лица организации.</w:t>
      </w:r>
    </w:p>
    <w:p w:rsidR="00C72BCA" w:rsidRPr="00B016AA" w:rsidRDefault="00C72BCA" w:rsidP="00D6277B">
      <w:pPr>
        <w:ind w:left="-567" w:firstLine="567"/>
        <w:jc w:val="both"/>
        <w:rPr>
          <w:rFonts w:ascii="Times New Roman" w:hAnsi="Times New Roman" w:cs="Times New Roman"/>
          <w:color w:val="auto"/>
          <w:sz w:val="28"/>
          <w:szCs w:val="28"/>
        </w:rPr>
      </w:pPr>
      <w:r w:rsidRPr="00B016AA">
        <w:rPr>
          <w:rFonts w:ascii="Times New Roman" w:hAnsi="Times New Roman" w:cs="Times New Roman"/>
          <w:color w:val="auto"/>
          <w:sz w:val="28"/>
          <w:szCs w:val="28"/>
        </w:rPr>
        <w:t xml:space="preserve">3. </w:t>
      </w:r>
      <w:r w:rsidR="00150682" w:rsidRPr="00B016AA">
        <w:rPr>
          <w:rFonts w:ascii="Times New Roman" w:hAnsi="Times New Roman" w:cs="Times New Roman"/>
          <w:color w:val="auto"/>
          <w:sz w:val="28"/>
          <w:szCs w:val="28"/>
        </w:rPr>
        <w:t>Оригинал (или нотариально заверенная копия) выписки из Единого государственного реестра юридических лиц, выданной не ранее, чем                                     за 30 (тридцать) календарных дней до даты начала приема Заявок, установленной приказом Фонда кино</w:t>
      </w:r>
      <w:r w:rsidRPr="00B016AA">
        <w:rPr>
          <w:rFonts w:ascii="Times New Roman" w:hAnsi="Times New Roman" w:cs="Times New Roman"/>
          <w:color w:val="auto"/>
          <w:sz w:val="28"/>
          <w:szCs w:val="28"/>
        </w:rPr>
        <w:t>.</w:t>
      </w:r>
    </w:p>
    <w:p w:rsidR="00C72BCA" w:rsidRPr="00B016AA" w:rsidRDefault="00C72BCA" w:rsidP="00D6277B">
      <w:pPr>
        <w:tabs>
          <w:tab w:val="left" w:pos="1276"/>
        </w:tabs>
        <w:ind w:left="-567" w:firstLine="567"/>
        <w:jc w:val="both"/>
        <w:rPr>
          <w:rFonts w:ascii="Times New Roman" w:hAnsi="Times New Roman" w:cs="Times New Roman"/>
          <w:color w:val="auto"/>
          <w:sz w:val="28"/>
          <w:szCs w:val="28"/>
        </w:rPr>
      </w:pPr>
      <w:r w:rsidRPr="00B016AA">
        <w:rPr>
          <w:rFonts w:ascii="Times New Roman" w:hAnsi="Times New Roman" w:cs="Times New Roman"/>
          <w:color w:val="auto"/>
          <w:sz w:val="28"/>
          <w:szCs w:val="28"/>
        </w:rPr>
        <w:t xml:space="preserve">4. </w:t>
      </w:r>
      <w:r w:rsidR="00150682" w:rsidRPr="00B016AA">
        <w:rPr>
          <w:rFonts w:ascii="Times New Roman" w:eastAsia="Times New Roman" w:hAnsi="Times New Roman" w:cs="Times New Roman"/>
          <w:color w:val="auto"/>
          <w:sz w:val="28"/>
          <w:szCs w:val="28"/>
        </w:rPr>
        <w:t xml:space="preserve">Оригинал (или нотариально 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(КНД 1120101), </w:t>
      </w:r>
      <w:r w:rsidR="00150682" w:rsidRPr="00B016AA">
        <w:rPr>
          <w:rFonts w:ascii="Times New Roman" w:hAnsi="Times New Roman" w:cs="Times New Roman"/>
          <w:color w:val="auto"/>
          <w:sz w:val="28"/>
          <w:szCs w:val="28"/>
        </w:rPr>
        <w:t>выданный инспекцией Федеральной налоговой службы и по состоянию на дату не ранее, чем за 30 (тридцать) календарных дней до даты начала приема Заявок, установленной приказом Фонда кино</w:t>
      </w:r>
      <w:r w:rsidRPr="00B016AA">
        <w:rPr>
          <w:rFonts w:ascii="Times New Roman" w:hAnsi="Times New Roman" w:cs="Times New Roman"/>
          <w:color w:val="auto"/>
          <w:sz w:val="28"/>
          <w:szCs w:val="28"/>
        </w:rPr>
        <w:t>.</w:t>
      </w:r>
    </w:p>
    <w:p w:rsidR="00C72BCA" w:rsidRPr="00B016AA" w:rsidRDefault="00C72BCA" w:rsidP="00D6277B">
      <w:pPr>
        <w:ind w:left="-567" w:firstLine="567"/>
        <w:jc w:val="both"/>
        <w:rPr>
          <w:rFonts w:ascii="Times New Roman" w:hAnsi="Times New Roman" w:cs="Times New Roman"/>
          <w:color w:val="auto"/>
          <w:sz w:val="28"/>
          <w:szCs w:val="28"/>
        </w:rPr>
      </w:pPr>
      <w:r w:rsidRPr="00B016AA">
        <w:rPr>
          <w:rFonts w:ascii="Times New Roman" w:hAnsi="Times New Roman" w:cs="Times New Roman"/>
          <w:color w:val="auto"/>
          <w:sz w:val="28"/>
          <w:szCs w:val="28"/>
        </w:rPr>
        <w:t>5. Оригинал(ы) или копия(ии) выписки(ок) из банка(ов) о ежемесячных оборотах средств на счетах организации за последние 12 (двенадцать) месяцев, выданная не ранее, чем за 30 (тридцать) календарных дней до даты начала приема Заявок, установленной приказом Фонда</w:t>
      </w:r>
      <w:r w:rsidR="00150682" w:rsidRPr="00B016AA">
        <w:rPr>
          <w:rFonts w:ascii="Times New Roman" w:hAnsi="Times New Roman" w:cs="Times New Roman"/>
          <w:color w:val="auto"/>
          <w:sz w:val="28"/>
          <w:szCs w:val="28"/>
        </w:rPr>
        <w:t xml:space="preserve"> кино</w:t>
      </w:r>
      <w:r w:rsidRPr="00B016AA">
        <w:rPr>
          <w:rStyle w:val="a6"/>
          <w:rFonts w:ascii="Times New Roman" w:hAnsi="Times New Roman" w:cs="Times New Roman"/>
          <w:color w:val="auto"/>
          <w:sz w:val="28"/>
          <w:szCs w:val="28"/>
        </w:rPr>
        <w:footnoteReference w:id="1"/>
      </w:r>
      <w:r w:rsidRPr="00B016AA">
        <w:rPr>
          <w:rFonts w:ascii="Times New Roman" w:hAnsi="Times New Roman" w:cs="Times New Roman"/>
          <w:color w:val="auto"/>
          <w:sz w:val="28"/>
          <w:szCs w:val="28"/>
        </w:rPr>
        <w:t>.</w:t>
      </w:r>
    </w:p>
    <w:p w:rsidR="00C72BCA" w:rsidRPr="00B016AA" w:rsidRDefault="00C72BCA" w:rsidP="00D6277B">
      <w:pPr>
        <w:ind w:left="-567" w:firstLine="567"/>
        <w:jc w:val="both"/>
        <w:rPr>
          <w:rFonts w:ascii="Times New Roman" w:hAnsi="Times New Roman" w:cs="Times New Roman"/>
          <w:color w:val="auto"/>
          <w:sz w:val="28"/>
          <w:szCs w:val="28"/>
        </w:rPr>
      </w:pPr>
      <w:r w:rsidRPr="00B016AA">
        <w:rPr>
          <w:rFonts w:ascii="Times New Roman" w:hAnsi="Times New Roman" w:cs="Times New Roman"/>
          <w:color w:val="auto"/>
          <w:sz w:val="28"/>
          <w:szCs w:val="28"/>
        </w:rPr>
        <w:t>6. Справка по состоянию на первое число месяца, в котором осуществляется подача Заявки на участие в отборе, заверенная печатью и подписью руководителя (иного уполномоченного лица) Заявителя, содержащая информацию (гарантию) о соответствии Заявителя условиям, установленным абзацами «а» – «о» пункта 3.6. Порядка.</w:t>
      </w:r>
    </w:p>
    <w:p w:rsidR="00C72BCA" w:rsidRPr="00B016AA" w:rsidRDefault="00C72BCA" w:rsidP="00D6277B">
      <w:pPr>
        <w:ind w:left="-567" w:firstLine="567"/>
        <w:jc w:val="both"/>
        <w:rPr>
          <w:rFonts w:ascii="Times New Roman" w:hAnsi="Times New Roman" w:cs="Times New Roman"/>
          <w:color w:val="auto"/>
          <w:sz w:val="28"/>
          <w:szCs w:val="28"/>
        </w:rPr>
      </w:pPr>
      <w:r w:rsidRPr="00B016AA">
        <w:rPr>
          <w:rFonts w:ascii="Times New Roman" w:hAnsi="Times New Roman" w:cs="Times New Roman"/>
          <w:color w:val="auto"/>
          <w:sz w:val="28"/>
          <w:szCs w:val="28"/>
        </w:rPr>
        <w:t>7. Гарантийное письмо, содержащее перечень кандидатур поручителей, соответствующих требованиям пункта 7.6. Порядка (в случае, если Заявителем выбрана форма обеспечения договора в виде поручительства), или содержащее гарантию предоставления безотзывной банковской гарантии (в случае, если Заявителем выбрана форма обеспечения договора в виде безотзывной банковской гарантии).</w:t>
      </w:r>
    </w:p>
    <w:p w:rsidR="00C72BCA" w:rsidRPr="00B016AA" w:rsidRDefault="00C72BCA" w:rsidP="00D6277B">
      <w:pPr>
        <w:ind w:left="-567" w:firstLine="567"/>
        <w:jc w:val="both"/>
        <w:rPr>
          <w:rFonts w:ascii="Times New Roman" w:hAnsi="Times New Roman" w:cs="Times New Roman"/>
          <w:color w:val="auto"/>
          <w:sz w:val="28"/>
          <w:szCs w:val="28"/>
        </w:rPr>
      </w:pPr>
      <w:r w:rsidRPr="00B016AA">
        <w:rPr>
          <w:rFonts w:ascii="Times New Roman" w:hAnsi="Times New Roman" w:cs="Times New Roman"/>
          <w:color w:val="auto"/>
          <w:sz w:val="28"/>
          <w:szCs w:val="28"/>
        </w:rPr>
        <w:t xml:space="preserve">8. Письмо-согласие за подписью уполномоченного должностного лица Заявителя на публикацию (размещение) в информационно-телекоммуникационной сети «Интернет» информации о Заявителе, о подаваемой Заявителем Заявке, иной </w:t>
      </w:r>
      <w:r w:rsidRPr="00B016AA">
        <w:rPr>
          <w:rFonts w:ascii="Times New Roman" w:hAnsi="Times New Roman" w:cs="Times New Roman"/>
          <w:color w:val="auto"/>
          <w:sz w:val="28"/>
          <w:szCs w:val="28"/>
        </w:rPr>
        <w:lastRenderedPageBreak/>
        <w:t>информации о Заявителе, связанной с участием Заявителя в отборе (включая информацию о причинах отклонения или объеме предоставленных средств, в случае наступления соответствующих обстоятельств).</w:t>
      </w:r>
    </w:p>
    <w:p w:rsidR="00C72BCA" w:rsidRPr="00B016AA" w:rsidRDefault="00C72BCA" w:rsidP="00D6277B">
      <w:pPr>
        <w:ind w:left="-567" w:firstLine="567"/>
        <w:jc w:val="both"/>
        <w:rPr>
          <w:rFonts w:ascii="Times New Roman" w:hAnsi="Times New Roman" w:cs="Times New Roman"/>
          <w:color w:val="auto"/>
          <w:sz w:val="28"/>
          <w:szCs w:val="28"/>
        </w:rPr>
      </w:pPr>
      <w:r w:rsidRPr="00B016AA">
        <w:rPr>
          <w:rFonts w:ascii="Times New Roman" w:hAnsi="Times New Roman" w:cs="Times New Roman"/>
          <w:color w:val="auto"/>
          <w:sz w:val="28"/>
          <w:szCs w:val="28"/>
        </w:rPr>
        <w:t>9. Гарантийное письмо, заверенное печатью и подписью руководителя (иного уполномоченного лица) Заявителя, подтверждающее соблюдение Заявителем требований Федерального закона от 27 июля 2006 года № 152-ФЗ «О персональных данных» при подаче Заявки в Фонд.</w:t>
      </w:r>
    </w:p>
    <w:p w:rsidR="00C72BCA" w:rsidRPr="00B016AA" w:rsidRDefault="00C72BCA" w:rsidP="00D6277B">
      <w:pPr>
        <w:ind w:left="-567" w:firstLine="567"/>
        <w:jc w:val="both"/>
        <w:rPr>
          <w:rFonts w:ascii="Times New Roman" w:hAnsi="Times New Roman" w:cs="Times New Roman"/>
          <w:color w:val="auto"/>
          <w:sz w:val="28"/>
          <w:szCs w:val="28"/>
        </w:rPr>
      </w:pPr>
      <w:r w:rsidRPr="00B016AA">
        <w:rPr>
          <w:rFonts w:ascii="Times New Roman" w:hAnsi="Times New Roman" w:cs="Times New Roman"/>
          <w:color w:val="auto"/>
          <w:sz w:val="28"/>
          <w:szCs w:val="28"/>
        </w:rPr>
        <w:t>10. Справка о действующих на момент подачи Заявки реквизитах Заявителя по форме № 1 к приложению № 2 к Порядку, заверенная печатью и подписью уполномоченного должностного лица Заявителя.</w:t>
      </w:r>
    </w:p>
    <w:p w:rsidR="00C72BCA" w:rsidRPr="00B016AA" w:rsidRDefault="00C72BCA" w:rsidP="00D6277B">
      <w:pPr>
        <w:ind w:left="-567" w:firstLine="567"/>
        <w:jc w:val="both"/>
        <w:rPr>
          <w:rFonts w:ascii="Times New Roman" w:hAnsi="Times New Roman" w:cs="Times New Roman"/>
          <w:color w:val="auto"/>
          <w:sz w:val="26"/>
          <w:szCs w:val="26"/>
        </w:rPr>
      </w:pPr>
    </w:p>
    <w:p w:rsidR="00C72BCA" w:rsidRPr="00B016AA" w:rsidRDefault="00C72BCA" w:rsidP="00D6277B">
      <w:pPr>
        <w:ind w:left="-567" w:firstLine="567"/>
        <w:jc w:val="both"/>
        <w:rPr>
          <w:rFonts w:ascii="Times New Roman" w:hAnsi="Times New Roman" w:cs="Times New Roman"/>
          <w:color w:val="auto"/>
          <w:sz w:val="26"/>
          <w:szCs w:val="26"/>
        </w:rPr>
      </w:pPr>
      <w:r w:rsidRPr="00B016AA">
        <w:rPr>
          <w:rFonts w:ascii="Times New Roman" w:hAnsi="Times New Roman" w:cs="Times New Roman"/>
          <w:color w:val="auto"/>
          <w:sz w:val="26"/>
          <w:szCs w:val="26"/>
        </w:rPr>
        <w:t xml:space="preserve">Документы </w:t>
      </w:r>
      <w:r w:rsidRPr="00B016AA">
        <w:rPr>
          <w:rFonts w:ascii="Times New Roman" w:eastAsia="Times New Roman" w:hAnsi="Times New Roman" w:cs="Times New Roman"/>
          <w:color w:val="auto"/>
          <w:sz w:val="26"/>
          <w:szCs w:val="26"/>
        </w:rPr>
        <w:t>на бумажном носителе</w:t>
      </w:r>
      <w:r w:rsidRPr="00B016AA">
        <w:rPr>
          <w:rFonts w:ascii="Times New Roman" w:hAnsi="Times New Roman" w:cs="Times New Roman"/>
          <w:color w:val="auto"/>
          <w:sz w:val="26"/>
          <w:szCs w:val="26"/>
        </w:rPr>
        <w:t xml:space="preserve">, указанные в настоящем приложении к Порядку, предоставляются также в отсканированном виде на CD/DVD диске или </w:t>
      </w:r>
      <w:r w:rsidRPr="00B016AA">
        <w:rPr>
          <w:rFonts w:ascii="Times New Roman" w:hAnsi="Times New Roman" w:cs="Times New Roman"/>
          <w:color w:val="auto"/>
          <w:sz w:val="26"/>
          <w:szCs w:val="26"/>
          <w:lang w:val="en-US"/>
        </w:rPr>
        <w:t>USB</w:t>
      </w:r>
      <w:r w:rsidRPr="00B016AA">
        <w:rPr>
          <w:rFonts w:ascii="Times New Roman" w:hAnsi="Times New Roman" w:cs="Times New Roman"/>
          <w:color w:val="auto"/>
          <w:sz w:val="26"/>
          <w:szCs w:val="26"/>
        </w:rPr>
        <w:t xml:space="preserve"> </w:t>
      </w:r>
      <w:r w:rsidRPr="00B016AA">
        <w:rPr>
          <w:rFonts w:ascii="Times New Roman" w:hAnsi="Times New Roman" w:cs="Times New Roman"/>
          <w:color w:val="auto"/>
          <w:sz w:val="26"/>
          <w:szCs w:val="26"/>
          <w:lang w:val="en-US"/>
        </w:rPr>
        <w:t>flash</w:t>
      </w:r>
      <w:r w:rsidRPr="00B016AA">
        <w:rPr>
          <w:rFonts w:ascii="Times New Roman" w:hAnsi="Times New Roman" w:cs="Times New Roman"/>
          <w:color w:val="auto"/>
          <w:sz w:val="26"/>
          <w:szCs w:val="26"/>
        </w:rPr>
        <w:t xml:space="preserve">-носителе в 1 (одном) экземпляре. Каждый документ записывается в отдельный файл в формате </w:t>
      </w:r>
      <w:r w:rsidRPr="00B016AA">
        <w:rPr>
          <w:rFonts w:ascii="Times New Roman" w:hAnsi="Times New Roman" w:cs="Times New Roman"/>
          <w:color w:val="auto"/>
          <w:sz w:val="26"/>
          <w:szCs w:val="26"/>
          <w:lang w:val="en-US"/>
        </w:rPr>
        <w:t>PDF</w:t>
      </w:r>
      <w:r w:rsidRPr="00B016AA">
        <w:rPr>
          <w:rFonts w:ascii="Times New Roman" w:hAnsi="Times New Roman" w:cs="Times New Roman"/>
          <w:color w:val="auto"/>
          <w:sz w:val="26"/>
          <w:szCs w:val="26"/>
        </w:rPr>
        <w:t xml:space="preserve">. </w:t>
      </w:r>
    </w:p>
    <w:p w:rsidR="003C7BAC" w:rsidRPr="00B016AA" w:rsidRDefault="003C7BAC" w:rsidP="00D6277B">
      <w:pPr>
        <w:ind w:left="-567" w:firstLine="567"/>
        <w:jc w:val="both"/>
        <w:rPr>
          <w:rFonts w:ascii="Times New Roman" w:hAnsi="Times New Roman" w:cs="Times New Roman"/>
          <w:color w:val="auto"/>
          <w:sz w:val="26"/>
          <w:szCs w:val="26"/>
        </w:rPr>
      </w:pPr>
    </w:p>
    <w:p w:rsidR="006561B6" w:rsidRPr="00B016AA" w:rsidRDefault="006561B6" w:rsidP="006561B6">
      <w:pPr>
        <w:ind w:left="-567" w:firstLine="567"/>
        <w:jc w:val="both"/>
        <w:rPr>
          <w:rFonts w:ascii="Times New Roman" w:eastAsia="Times New Roman" w:hAnsi="Times New Roman" w:cs="Times New Roman"/>
          <w:b/>
          <w:color w:val="auto"/>
          <w:sz w:val="26"/>
          <w:szCs w:val="26"/>
        </w:rPr>
      </w:pPr>
      <w:r w:rsidRPr="00B016AA">
        <w:rPr>
          <w:rFonts w:ascii="Times New Roman" w:eastAsia="Times New Roman" w:hAnsi="Times New Roman" w:cs="Times New Roman"/>
          <w:b/>
          <w:color w:val="auto"/>
          <w:sz w:val="26"/>
          <w:szCs w:val="26"/>
        </w:rPr>
        <w:t>В случае подачи Заявки через Сервис порядок и процедура подачи Заявки, а также перечень документов в составе комплекта заявочной документации аналогичны утвержденным для подачи документов на бумажном носителе.</w:t>
      </w:r>
    </w:p>
    <w:p w:rsidR="006561B6" w:rsidRPr="00B016AA" w:rsidRDefault="006561B6" w:rsidP="00150682">
      <w:pPr>
        <w:tabs>
          <w:tab w:val="left" w:pos="993"/>
        </w:tabs>
        <w:ind w:left="-567" w:firstLine="567"/>
        <w:jc w:val="both"/>
        <w:rPr>
          <w:rFonts w:ascii="Times New Roman" w:eastAsia="Times New Roman" w:hAnsi="Times New Roman" w:cs="Times New Roman"/>
          <w:color w:val="auto"/>
          <w:sz w:val="26"/>
          <w:szCs w:val="26"/>
        </w:rPr>
      </w:pPr>
      <w:r w:rsidRPr="00B016AA">
        <w:rPr>
          <w:rFonts w:ascii="Times New Roman" w:eastAsia="Times New Roman" w:hAnsi="Times New Roman" w:cs="Times New Roman"/>
          <w:color w:val="auto"/>
          <w:sz w:val="26"/>
          <w:szCs w:val="26"/>
        </w:rPr>
        <w:t xml:space="preserve">Документы, подаваемые в составе Заявки, к которым предъявляется требование о наличии подписи Заявителя, признаются надлежащим образом подписанными </w:t>
      </w:r>
      <w:r w:rsidRPr="00B016AA">
        <w:rPr>
          <w:rFonts w:ascii="Times New Roman" w:eastAsia="Times New Roman" w:hAnsi="Times New Roman" w:cs="Times New Roman"/>
          <w:color w:val="auto"/>
          <w:sz w:val="26"/>
          <w:szCs w:val="26"/>
          <w:lang w:eastAsia="ar-SA"/>
        </w:rPr>
        <w:t xml:space="preserve">в силу Федерального закона от 6 апреля 2011 года № 63-ФЗ «Об электронной подписи» </w:t>
      </w:r>
      <w:r w:rsidRPr="00B016AA">
        <w:rPr>
          <w:rFonts w:ascii="Times New Roman" w:eastAsia="Times New Roman" w:hAnsi="Times New Roman" w:cs="Times New Roman"/>
          <w:color w:val="auto"/>
          <w:sz w:val="26"/>
          <w:szCs w:val="26"/>
        </w:rPr>
        <w:t>в момент подписания комплек</w:t>
      </w:r>
      <w:r w:rsidR="00150682" w:rsidRPr="00B016AA">
        <w:rPr>
          <w:rFonts w:ascii="Times New Roman" w:eastAsia="Times New Roman" w:hAnsi="Times New Roman" w:cs="Times New Roman"/>
          <w:color w:val="auto"/>
          <w:sz w:val="26"/>
          <w:szCs w:val="26"/>
        </w:rPr>
        <w:t>та заявочной</w:t>
      </w:r>
      <w:r w:rsidR="00442C22" w:rsidRPr="00B016AA">
        <w:rPr>
          <w:rFonts w:ascii="Times New Roman" w:eastAsia="Times New Roman" w:hAnsi="Times New Roman" w:cs="Times New Roman"/>
          <w:color w:val="auto"/>
          <w:sz w:val="26"/>
          <w:szCs w:val="26"/>
        </w:rPr>
        <w:t xml:space="preserve"> </w:t>
      </w:r>
      <w:r w:rsidRPr="00B016AA">
        <w:rPr>
          <w:rFonts w:ascii="Times New Roman" w:eastAsia="Times New Roman" w:hAnsi="Times New Roman" w:cs="Times New Roman"/>
          <w:color w:val="auto"/>
          <w:sz w:val="26"/>
          <w:szCs w:val="26"/>
        </w:rPr>
        <w:t xml:space="preserve">документации </w:t>
      </w:r>
      <w:r w:rsidRPr="00B016AA">
        <w:rPr>
          <w:rFonts w:ascii="Times New Roman" w:eastAsia="Times New Roman" w:hAnsi="Times New Roman" w:cs="Times New Roman"/>
          <w:color w:val="auto"/>
          <w:sz w:val="26"/>
          <w:szCs w:val="26"/>
          <w:lang w:eastAsia="ar-SA"/>
        </w:rPr>
        <w:t>квалифицированной усиленной электронной подписью руководителя Заявителя.</w:t>
      </w:r>
    </w:p>
    <w:p w:rsidR="007454DD" w:rsidRPr="00150682" w:rsidRDefault="00C72285" w:rsidP="006561B6">
      <w:pPr>
        <w:ind w:left="-567" w:firstLine="567"/>
        <w:jc w:val="both"/>
        <w:rPr>
          <w:rFonts w:ascii="Times New Roman" w:hAnsi="Times New Roman" w:cs="Times New Roman"/>
          <w:color w:val="auto"/>
          <w:sz w:val="26"/>
          <w:szCs w:val="26"/>
        </w:rPr>
      </w:pPr>
      <w:r w:rsidRPr="00B016AA">
        <w:rPr>
          <w:rFonts w:ascii="Times New Roman" w:hAnsi="Times New Roman" w:cs="Times New Roman"/>
          <w:color w:val="auto"/>
          <w:sz w:val="26"/>
          <w:szCs w:val="26"/>
        </w:rPr>
        <w:t>При подаче Заявок через Сервис в случае предоставления в составе комплекта заявочной документации оригиналов или нотариально заверенных копий документов, выданных третьими лицами (выписка из Единого государственного реестра юридических лиц, справка об исполнении налогоплательщиком (плательщиком сбора, налоговым агентом) обязанности по уплате налогов, сборов, пеней, штрафов, процентов (КНД 1120101) и прочие), подписанных уполномоченным представителем выдавшего органа без использования электронной цифровой подписи (рукописная подпись), такие документы подлежат предоставлению в Фонд</w:t>
      </w:r>
      <w:r w:rsidR="00150682" w:rsidRPr="00B016AA">
        <w:rPr>
          <w:rFonts w:ascii="Times New Roman" w:hAnsi="Times New Roman" w:cs="Times New Roman"/>
          <w:color w:val="auto"/>
          <w:sz w:val="26"/>
          <w:szCs w:val="26"/>
        </w:rPr>
        <w:t xml:space="preserve"> кино</w:t>
      </w:r>
      <w:r w:rsidRPr="00B016AA">
        <w:rPr>
          <w:rFonts w:ascii="Times New Roman" w:hAnsi="Times New Roman" w:cs="Times New Roman"/>
          <w:color w:val="auto"/>
          <w:sz w:val="26"/>
          <w:szCs w:val="26"/>
        </w:rPr>
        <w:t xml:space="preserve"> на бумажном носителе в порядке, установленном пунктами 4.4. и 4.5. Порядка.</w:t>
      </w:r>
      <w:bookmarkStart w:id="0" w:name="_GoBack"/>
      <w:bookmarkEnd w:id="0"/>
    </w:p>
    <w:sectPr w:rsidR="007454DD" w:rsidRPr="001506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09E" w:rsidRDefault="00E2009E" w:rsidP="00C72BCA">
      <w:r>
        <w:separator/>
      </w:r>
    </w:p>
  </w:endnote>
  <w:endnote w:type="continuationSeparator" w:id="0">
    <w:p w:rsidR="00E2009E" w:rsidRDefault="00E2009E" w:rsidP="00C7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09E" w:rsidRDefault="00E2009E" w:rsidP="00C72BCA">
      <w:r>
        <w:separator/>
      </w:r>
    </w:p>
  </w:footnote>
  <w:footnote w:type="continuationSeparator" w:id="0">
    <w:p w:rsidR="00E2009E" w:rsidRDefault="00E2009E" w:rsidP="00C72BCA">
      <w:r>
        <w:continuationSeparator/>
      </w:r>
    </w:p>
  </w:footnote>
  <w:footnote w:id="1">
    <w:p w:rsidR="00C72BCA" w:rsidRDefault="00C72BCA" w:rsidP="00B96C22">
      <w:pPr>
        <w:pStyle w:val="a5"/>
        <w:ind w:left="-567"/>
        <w:jc w:val="both"/>
      </w:pPr>
      <w:r w:rsidRPr="0038099E">
        <w:rPr>
          <w:rStyle w:val="a6"/>
          <w:color w:val="auto"/>
        </w:rPr>
        <w:footnoteRef/>
      </w:r>
      <w:r w:rsidRPr="0038099E">
        <w:rPr>
          <w:color w:val="auto"/>
        </w:rPr>
        <w:t xml:space="preserve"> </w:t>
      </w:r>
      <w:r w:rsidRPr="0038099E">
        <w:rPr>
          <w:rFonts w:ascii="Times New Roman" w:hAnsi="Times New Roman" w:cs="Times New Roman"/>
          <w:color w:val="auto"/>
        </w:rPr>
        <w:t>В случае, если Заявитель зарегистрирован в качестве юридического лица (дата присвоения ОГРН) менее, чем за 12 (двенадцать) месяцев до даты начала приема Заявок, установленной приказом Фонда</w:t>
      </w:r>
      <w:r w:rsidR="00150682">
        <w:rPr>
          <w:rFonts w:ascii="Times New Roman" w:hAnsi="Times New Roman" w:cs="Times New Roman"/>
          <w:color w:val="auto"/>
        </w:rPr>
        <w:t xml:space="preserve"> кино</w:t>
      </w:r>
      <w:r w:rsidRPr="0038099E">
        <w:rPr>
          <w:rFonts w:ascii="Times New Roman" w:hAnsi="Times New Roman" w:cs="Times New Roman"/>
          <w:color w:val="auto"/>
        </w:rPr>
        <w:t>, оригинал(ы) выписки(ок) из банка(ов) о ежемесячных оборотах средств на счетах Заявителя представляются за весь период действия юридического лица.</w:t>
      </w:r>
      <w:r w:rsidRPr="0038099E">
        <w:rPr>
          <w:color w:val="auto"/>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2B"/>
    <w:rsid w:val="000E6A03"/>
    <w:rsid w:val="00150682"/>
    <w:rsid w:val="00170B8E"/>
    <w:rsid w:val="001866B3"/>
    <w:rsid w:val="00202890"/>
    <w:rsid w:val="00257E03"/>
    <w:rsid w:val="002B652B"/>
    <w:rsid w:val="00322225"/>
    <w:rsid w:val="003C7BAC"/>
    <w:rsid w:val="003E6AF3"/>
    <w:rsid w:val="00400FBA"/>
    <w:rsid w:val="00442C22"/>
    <w:rsid w:val="006561B6"/>
    <w:rsid w:val="007454DD"/>
    <w:rsid w:val="00911BD9"/>
    <w:rsid w:val="00A42B1A"/>
    <w:rsid w:val="00B016AA"/>
    <w:rsid w:val="00B96C22"/>
    <w:rsid w:val="00C72285"/>
    <w:rsid w:val="00C72BCA"/>
    <w:rsid w:val="00CE61ED"/>
    <w:rsid w:val="00D6277B"/>
    <w:rsid w:val="00DB3AA8"/>
    <w:rsid w:val="00E2009E"/>
    <w:rsid w:val="00F21049"/>
    <w:rsid w:val="00F57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8743FF0-6732-4DEE-B3E7-FFCE16F5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52B"/>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652B"/>
    <w:pPr>
      <w:spacing w:after="160" w:line="256" w:lineRule="auto"/>
      <w:ind w:left="720"/>
      <w:contextualSpacing/>
    </w:pPr>
    <w:rPr>
      <w:rFonts w:asciiTheme="minorHAnsi" w:eastAsiaTheme="minorHAnsi" w:hAnsiTheme="minorHAnsi" w:cstheme="minorBidi"/>
      <w:color w:val="auto"/>
      <w:sz w:val="22"/>
      <w:szCs w:val="22"/>
      <w:lang w:eastAsia="en-US"/>
    </w:rPr>
  </w:style>
  <w:style w:type="character" w:customStyle="1" w:styleId="a4">
    <w:name w:val="Текст сноски Знак"/>
    <w:basedOn w:val="a0"/>
    <w:link w:val="a5"/>
    <w:uiPriority w:val="99"/>
    <w:semiHidden/>
    <w:rsid w:val="00C72BCA"/>
    <w:rPr>
      <w:rFonts w:ascii="Arial Unicode MS" w:eastAsia="Arial Unicode MS" w:hAnsi="Arial Unicode MS" w:cs="Arial Unicode MS"/>
      <w:color w:val="000000"/>
      <w:sz w:val="20"/>
      <w:szCs w:val="20"/>
      <w:lang w:eastAsia="ru-RU"/>
    </w:rPr>
  </w:style>
  <w:style w:type="paragraph" w:styleId="a5">
    <w:name w:val="footnote text"/>
    <w:basedOn w:val="a"/>
    <w:link w:val="a4"/>
    <w:uiPriority w:val="99"/>
    <w:semiHidden/>
    <w:unhideWhenUsed/>
    <w:rsid w:val="00C72BCA"/>
    <w:rPr>
      <w:sz w:val="20"/>
      <w:szCs w:val="20"/>
    </w:rPr>
  </w:style>
  <w:style w:type="character" w:customStyle="1" w:styleId="1">
    <w:name w:val="Текст сноски Знак1"/>
    <w:basedOn w:val="a0"/>
    <w:uiPriority w:val="99"/>
    <w:semiHidden/>
    <w:rsid w:val="00C72BCA"/>
    <w:rPr>
      <w:rFonts w:ascii="Arial Unicode MS" w:eastAsia="Arial Unicode MS" w:hAnsi="Arial Unicode MS" w:cs="Arial Unicode MS"/>
      <w:color w:val="000000"/>
      <w:sz w:val="20"/>
      <w:szCs w:val="20"/>
      <w:lang w:eastAsia="ru-RU"/>
    </w:rPr>
  </w:style>
  <w:style w:type="character" w:styleId="a6">
    <w:name w:val="footnote reference"/>
    <w:basedOn w:val="a0"/>
    <w:uiPriority w:val="99"/>
    <w:semiHidden/>
    <w:unhideWhenUsed/>
    <w:rsid w:val="00C72BCA"/>
    <w:rPr>
      <w:vertAlign w:val="superscript"/>
    </w:rPr>
  </w:style>
  <w:style w:type="paragraph" w:styleId="a7">
    <w:name w:val="header"/>
    <w:basedOn w:val="a"/>
    <w:link w:val="a8"/>
    <w:uiPriority w:val="99"/>
    <w:unhideWhenUsed/>
    <w:rsid w:val="00D6277B"/>
    <w:pPr>
      <w:tabs>
        <w:tab w:val="center" w:pos="4677"/>
        <w:tab w:val="right" w:pos="9355"/>
      </w:tabs>
    </w:pPr>
  </w:style>
  <w:style w:type="character" w:customStyle="1" w:styleId="a8">
    <w:name w:val="Верхний колонтитул Знак"/>
    <w:basedOn w:val="a0"/>
    <w:link w:val="a7"/>
    <w:uiPriority w:val="99"/>
    <w:rsid w:val="00D6277B"/>
    <w:rPr>
      <w:rFonts w:ascii="Arial Unicode MS" w:eastAsia="Arial Unicode MS" w:hAnsi="Arial Unicode MS" w:cs="Arial Unicode MS"/>
      <w:color w:val="000000"/>
      <w:sz w:val="24"/>
      <w:szCs w:val="24"/>
      <w:lang w:eastAsia="ru-RU"/>
    </w:rPr>
  </w:style>
  <w:style w:type="paragraph" w:styleId="a9">
    <w:name w:val="footer"/>
    <w:basedOn w:val="a"/>
    <w:link w:val="aa"/>
    <w:uiPriority w:val="99"/>
    <w:unhideWhenUsed/>
    <w:rsid w:val="00D6277B"/>
    <w:pPr>
      <w:tabs>
        <w:tab w:val="center" w:pos="4677"/>
        <w:tab w:val="right" w:pos="9355"/>
      </w:tabs>
    </w:pPr>
  </w:style>
  <w:style w:type="character" w:customStyle="1" w:styleId="aa">
    <w:name w:val="Нижний колонтитул Знак"/>
    <w:basedOn w:val="a0"/>
    <w:link w:val="a9"/>
    <w:uiPriority w:val="99"/>
    <w:rsid w:val="00D6277B"/>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9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7E5E0-FA37-4324-90E9-9FF3AAFE0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Fond Kino</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Деева Марина Викторовна</dc:creator>
  <cp:keywords/>
  <dc:description/>
  <cp:lastModifiedBy>Деева Марина Викторовна</cp:lastModifiedBy>
  <cp:revision>3</cp:revision>
  <dcterms:created xsi:type="dcterms:W3CDTF">2023-04-27T08:10:00Z</dcterms:created>
  <dcterms:modified xsi:type="dcterms:W3CDTF">2023-04-27T12:54:00Z</dcterms:modified>
</cp:coreProperties>
</file>